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4FC160" w14:textId="717381FF" w:rsidR="008626B9" w:rsidRPr="008626B9" w:rsidRDefault="008626B9" w:rsidP="008626B9">
      <w:pPr>
        <w:pStyle w:val="Sinespaciado"/>
        <w:jc w:val="center"/>
        <w:rPr>
          <w:rFonts w:ascii="Arial" w:hAnsi="Arial" w:cs="Arial"/>
          <w:b/>
          <w:sz w:val="24"/>
          <w:szCs w:val="24"/>
        </w:rPr>
      </w:pPr>
      <w:r w:rsidRPr="008626B9">
        <w:rPr>
          <w:rFonts w:ascii="Arial" w:hAnsi="Arial" w:cs="Arial"/>
          <w:b/>
          <w:sz w:val="24"/>
          <w:szCs w:val="24"/>
        </w:rPr>
        <w:t>FORTALECEMOS LAS FINANZAS PÚBLICAS DE BJ: ANA PATY PERALTA</w:t>
      </w:r>
    </w:p>
    <w:p w14:paraId="01BA2797" w14:textId="77777777" w:rsidR="008626B9" w:rsidRPr="008626B9" w:rsidRDefault="008626B9" w:rsidP="008626B9">
      <w:pPr>
        <w:pStyle w:val="Sinespaciado"/>
        <w:jc w:val="both"/>
        <w:rPr>
          <w:rFonts w:ascii="Arial" w:hAnsi="Arial" w:cs="Arial"/>
          <w:sz w:val="24"/>
          <w:szCs w:val="24"/>
        </w:rPr>
      </w:pPr>
    </w:p>
    <w:p w14:paraId="5D8D89AB" w14:textId="77777777" w:rsidR="008626B9" w:rsidRPr="008626B9" w:rsidRDefault="008626B9" w:rsidP="008626B9">
      <w:pPr>
        <w:pStyle w:val="Sinespaciado"/>
        <w:jc w:val="both"/>
        <w:rPr>
          <w:rFonts w:ascii="Arial" w:hAnsi="Arial" w:cs="Arial"/>
          <w:sz w:val="24"/>
          <w:szCs w:val="24"/>
        </w:rPr>
      </w:pPr>
      <w:r w:rsidRPr="008626B9">
        <w:rPr>
          <w:rFonts w:ascii="Arial" w:hAnsi="Arial" w:cs="Arial"/>
          <w:sz w:val="24"/>
          <w:szCs w:val="24"/>
        </w:rPr>
        <w:t xml:space="preserve">* 60 por ciento más de ingresos en este trienio </w:t>
      </w:r>
    </w:p>
    <w:p w14:paraId="19E75FB5" w14:textId="77777777" w:rsidR="008626B9" w:rsidRPr="008626B9" w:rsidRDefault="008626B9" w:rsidP="008626B9">
      <w:pPr>
        <w:pStyle w:val="Sinespaciado"/>
        <w:jc w:val="both"/>
        <w:rPr>
          <w:rFonts w:ascii="Arial" w:hAnsi="Arial" w:cs="Arial"/>
          <w:sz w:val="24"/>
          <w:szCs w:val="24"/>
        </w:rPr>
      </w:pPr>
      <w:bookmarkStart w:id="0" w:name="_GoBack"/>
      <w:bookmarkEnd w:id="0"/>
    </w:p>
    <w:p w14:paraId="5C4F7386" w14:textId="77777777" w:rsidR="008626B9" w:rsidRPr="008626B9" w:rsidRDefault="008626B9" w:rsidP="008626B9">
      <w:pPr>
        <w:pStyle w:val="Sinespaciado"/>
        <w:jc w:val="both"/>
        <w:rPr>
          <w:rFonts w:ascii="Arial" w:hAnsi="Arial" w:cs="Arial"/>
          <w:sz w:val="24"/>
          <w:szCs w:val="24"/>
        </w:rPr>
      </w:pPr>
      <w:r w:rsidRPr="008626B9">
        <w:rPr>
          <w:rFonts w:ascii="Arial" w:hAnsi="Arial" w:cs="Arial"/>
          <w:sz w:val="24"/>
          <w:szCs w:val="24"/>
        </w:rPr>
        <w:t xml:space="preserve">* Calificaciones positivas de perspectiva estable en las empresas de valores </w:t>
      </w:r>
      <w:proofErr w:type="spellStart"/>
      <w:r w:rsidRPr="008626B9">
        <w:rPr>
          <w:rFonts w:ascii="Arial" w:hAnsi="Arial" w:cs="Arial"/>
          <w:sz w:val="24"/>
          <w:szCs w:val="24"/>
        </w:rPr>
        <w:t>Fitch</w:t>
      </w:r>
      <w:proofErr w:type="spellEnd"/>
      <w:r w:rsidRPr="008626B9">
        <w:rPr>
          <w:rFonts w:ascii="Arial" w:hAnsi="Arial" w:cs="Arial"/>
          <w:sz w:val="24"/>
          <w:szCs w:val="24"/>
        </w:rPr>
        <w:t xml:space="preserve"> </w:t>
      </w:r>
      <w:proofErr w:type="spellStart"/>
      <w:r w:rsidRPr="008626B9">
        <w:rPr>
          <w:rFonts w:ascii="Arial" w:hAnsi="Arial" w:cs="Arial"/>
          <w:sz w:val="24"/>
          <w:szCs w:val="24"/>
        </w:rPr>
        <w:t>Rating´s</w:t>
      </w:r>
      <w:proofErr w:type="spellEnd"/>
      <w:r w:rsidRPr="008626B9">
        <w:rPr>
          <w:rFonts w:ascii="Arial" w:hAnsi="Arial" w:cs="Arial"/>
          <w:sz w:val="24"/>
          <w:szCs w:val="24"/>
        </w:rPr>
        <w:t xml:space="preserve"> y </w:t>
      </w:r>
      <w:proofErr w:type="spellStart"/>
      <w:r w:rsidRPr="008626B9">
        <w:rPr>
          <w:rFonts w:ascii="Arial" w:hAnsi="Arial" w:cs="Arial"/>
          <w:sz w:val="24"/>
          <w:szCs w:val="24"/>
        </w:rPr>
        <w:t>Moody´s</w:t>
      </w:r>
      <w:proofErr w:type="spellEnd"/>
      <w:r w:rsidRPr="008626B9">
        <w:rPr>
          <w:rFonts w:ascii="Arial" w:hAnsi="Arial" w:cs="Arial"/>
          <w:sz w:val="24"/>
          <w:szCs w:val="24"/>
        </w:rPr>
        <w:t xml:space="preserve"> Local México</w:t>
      </w:r>
    </w:p>
    <w:p w14:paraId="6F0FD489" w14:textId="77777777" w:rsidR="008626B9" w:rsidRPr="008626B9" w:rsidRDefault="008626B9" w:rsidP="008626B9">
      <w:pPr>
        <w:pStyle w:val="Sinespaciado"/>
        <w:jc w:val="both"/>
        <w:rPr>
          <w:rFonts w:ascii="Arial" w:hAnsi="Arial" w:cs="Arial"/>
          <w:sz w:val="24"/>
          <w:szCs w:val="24"/>
        </w:rPr>
      </w:pPr>
    </w:p>
    <w:p w14:paraId="4D598B72" w14:textId="77777777" w:rsidR="008626B9" w:rsidRPr="008626B9" w:rsidRDefault="008626B9" w:rsidP="008626B9">
      <w:pPr>
        <w:pStyle w:val="Sinespaciado"/>
        <w:jc w:val="both"/>
        <w:rPr>
          <w:rFonts w:ascii="Arial" w:hAnsi="Arial" w:cs="Arial"/>
          <w:sz w:val="24"/>
          <w:szCs w:val="24"/>
        </w:rPr>
      </w:pPr>
      <w:r w:rsidRPr="008626B9">
        <w:rPr>
          <w:rFonts w:ascii="Arial" w:hAnsi="Arial" w:cs="Arial"/>
          <w:b/>
          <w:sz w:val="24"/>
          <w:szCs w:val="24"/>
        </w:rPr>
        <w:t>Cancún, Q. R., a 21 de septiembre de 2024.-</w:t>
      </w:r>
      <w:r w:rsidRPr="008626B9">
        <w:rPr>
          <w:rFonts w:ascii="Arial" w:hAnsi="Arial" w:cs="Arial"/>
          <w:sz w:val="24"/>
          <w:szCs w:val="24"/>
        </w:rPr>
        <w:t xml:space="preserve"> “Crecimos un 60 por ciento los ingresos en este trienio y con mucho orgullo les puedo decir que este concepto nunca se había visto en la Ley de Ingresos de nuestro municipio, porque aparte de ese dinero, el 64 por ciento son recursos propios”, destacó la Presidenta Municipal, Ana Paty Peralta, luego de la presentación del Informe de Gobierno. </w:t>
      </w:r>
    </w:p>
    <w:p w14:paraId="7F478208" w14:textId="77777777" w:rsidR="008626B9" w:rsidRPr="008626B9" w:rsidRDefault="008626B9" w:rsidP="008626B9">
      <w:pPr>
        <w:pStyle w:val="Sinespaciado"/>
        <w:jc w:val="both"/>
        <w:rPr>
          <w:rFonts w:ascii="Arial" w:hAnsi="Arial" w:cs="Arial"/>
          <w:sz w:val="24"/>
          <w:szCs w:val="24"/>
        </w:rPr>
      </w:pPr>
    </w:p>
    <w:p w14:paraId="75546324" w14:textId="77777777" w:rsidR="008626B9" w:rsidRPr="008626B9" w:rsidRDefault="008626B9" w:rsidP="008626B9">
      <w:pPr>
        <w:pStyle w:val="Sinespaciado"/>
        <w:jc w:val="both"/>
        <w:rPr>
          <w:rFonts w:ascii="Arial" w:hAnsi="Arial" w:cs="Arial"/>
          <w:sz w:val="24"/>
          <w:szCs w:val="24"/>
        </w:rPr>
      </w:pPr>
      <w:r w:rsidRPr="008626B9">
        <w:rPr>
          <w:rFonts w:ascii="Arial" w:hAnsi="Arial" w:cs="Arial"/>
          <w:sz w:val="24"/>
          <w:szCs w:val="24"/>
        </w:rPr>
        <w:t xml:space="preserve">De igual forma, subrayó que esto es gracias a una disciplina financiera y a decisiones importantes para contar con más presupuesto y realizar una mayor inversión pública, lo que ha permitido mejorar la calidad de vida de la gente. </w:t>
      </w:r>
    </w:p>
    <w:p w14:paraId="416C4E32" w14:textId="77777777" w:rsidR="008626B9" w:rsidRPr="008626B9" w:rsidRDefault="008626B9" w:rsidP="008626B9">
      <w:pPr>
        <w:pStyle w:val="Sinespaciado"/>
        <w:jc w:val="both"/>
        <w:rPr>
          <w:rFonts w:ascii="Arial" w:hAnsi="Arial" w:cs="Arial"/>
          <w:sz w:val="24"/>
          <w:szCs w:val="24"/>
        </w:rPr>
      </w:pPr>
    </w:p>
    <w:p w14:paraId="7300A037" w14:textId="77777777" w:rsidR="008626B9" w:rsidRPr="008626B9" w:rsidRDefault="008626B9" w:rsidP="008626B9">
      <w:pPr>
        <w:pStyle w:val="Sinespaciado"/>
        <w:jc w:val="both"/>
        <w:rPr>
          <w:rFonts w:ascii="Arial" w:hAnsi="Arial" w:cs="Arial"/>
          <w:sz w:val="24"/>
          <w:szCs w:val="24"/>
        </w:rPr>
      </w:pPr>
      <w:r w:rsidRPr="008626B9">
        <w:rPr>
          <w:rFonts w:ascii="Arial" w:hAnsi="Arial" w:cs="Arial"/>
          <w:sz w:val="24"/>
          <w:szCs w:val="24"/>
        </w:rPr>
        <w:t>“En los últimos dos años, gracias a un gobierno eficiente y unas finanzas sanas, hemos logrado un aumento de más del 20 por ciento al año. Pasamos de 4 mil 400 millones de pesos en 2021, a una estimación de 7 mil millones de pesos para el cierre de 2024”, dijo.</w:t>
      </w:r>
    </w:p>
    <w:p w14:paraId="7A0F45D4" w14:textId="77777777" w:rsidR="008626B9" w:rsidRPr="008626B9" w:rsidRDefault="008626B9" w:rsidP="008626B9">
      <w:pPr>
        <w:pStyle w:val="Sinespaciado"/>
        <w:jc w:val="both"/>
        <w:rPr>
          <w:rFonts w:ascii="Arial" w:hAnsi="Arial" w:cs="Arial"/>
          <w:sz w:val="24"/>
          <w:szCs w:val="24"/>
        </w:rPr>
      </w:pPr>
    </w:p>
    <w:p w14:paraId="36F6CCED" w14:textId="77777777" w:rsidR="008626B9" w:rsidRPr="008626B9" w:rsidRDefault="008626B9" w:rsidP="008626B9">
      <w:pPr>
        <w:pStyle w:val="Sinespaciado"/>
        <w:jc w:val="both"/>
        <w:rPr>
          <w:rFonts w:ascii="Arial" w:hAnsi="Arial" w:cs="Arial"/>
          <w:sz w:val="24"/>
          <w:szCs w:val="24"/>
        </w:rPr>
      </w:pPr>
      <w:r w:rsidRPr="008626B9">
        <w:rPr>
          <w:rFonts w:ascii="Arial" w:hAnsi="Arial" w:cs="Arial"/>
          <w:sz w:val="24"/>
          <w:szCs w:val="24"/>
        </w:rPr>
        <w:t xml:space="preserve">Acorde al Eje Buen Gobierno del Plan Municipal de Desarrollo 2021-2024, afirmó que dichos ingresos aumentaron debido al cumplimiento de los contribuyentes en rubros como impuesto predial e Impuesto Sobre la Producción, el Consumo y las Transacciones (ISABI), además del incremento del cobro de habitación de 30 al 70 por ciento de UMAS, vigente al periodo de pago del Derecho de Saneamiento Ambiental, lo cual se vio beneficiado por las cifras históricas alcanzadas en ocupación hotelera en el destino.   </w:t>
      </w:r>
    </w:p>
    <w:p w14:paraId="35208421" w14:textId="77777777" w:rsidR="008626B9" w:rsidRPr="008626B9" w:rsidRDefault="008626B9" w:rsidP="008626B9">
      <w:pPr>
        <w:pStyle w:val="Sinespaciado"/>
        <w:jc w:val="both"/>
        <w:rPr>
          <w:rFonts w:ascii="Arial" w:hAnsi="Arial" w:cs="Arial"/>
          <w:sz w:val="24"/>
          <w:szCs w:val="24"/>
        </w:rPr>
      </w:pPr>
    </w:p>
    <w:p w14:paraId="3B79AC46" w14:textId="77777777" w:rsidR="008626B9" w:rsidRPr="008626B9" w:rsidRDefault="008626B9" w:rsidP="008626B9">
      <w:pPr>
        <w:pStyle w:val="Sinespaciado"/>
        <w:jc w:val="both"/>
        <w:rPr>
          <w:rFonts w:ascii="Arial" w:hAnsi="Arial" w:cs="Arial"/>
          <w:sz w:val="24"/>
          <w:szCs w:val="24"/>
        </w:rPr>
      </w:pPr>
      <w:r w:rsidRPr="008626B9">
        <w:rPr>
          <w:rFonts w:ascii="Arial" w:hAnsi="Arial" w:cs="Arial"/>
          <w:sz w:val="24"/>
          <w:szCs w:val="24"/>
        </w:rPr>
        <w:t xml:space="preserve">Agregó que algunas de las acciones más importantes que lograron fortalecer los recursos captados fueron la actualización de las tablas de valores catastrales; las jornadas de trámites y descuentos en la Jornada de Atención Ciudadana “¡Cancún Nos Une!”; la agilización de procedimientos y servicios mediante uso de plataformas como la digitalización de licencia de funcionamiento; entre otros. </w:t>
      </w:r>
    </w:p>
    <w:p w14:paraId="45D2BB71" w14:textId="77777777" w:rsidR="008626B9" w:rsidRPr="008626B9" w:rsidRDefault="008626B9" w:rsidP="008626B9">
      <w:pPr>
        <w:pStyle w:val="Sinespaciado"/>
        <w:jc w:val="both"/>
        <w:rPr>
          <w:rFonts w:ascii="Arial" w:hAnsi="Arial" w:cs="Arial"/>
          <w:sz w:val="24"/>
          <w:szCs w:val="24"/>
        </w:rPr>
      </w:pPr>
    </w:p>
    <w:p w14:paraId="406DB8DD" w14:textId="77777777" w:rsidR="008626B9" w:rsidRPr="008626B9" w:rsidRDefault="008626B9" w:rsidP="008626B9">
      <w:pPr>
        <w:pStyle w:val="Sinespaciado"/>
        <w:jc w:val="both"/>
        <w:rPr>
          <w:rFonts w:ascii="Arial" w:hAnsi="Arial" w:cs="Arial"/>
          <w:sz w:val="24"/>
          <w:szCs w:val="24"/>
        </w:rPr>
      </w:pPr>
      <w:r w:rsidRPr="008626B9">
        <w:rPr>
          <w:rFonts w:ascii="Arial" w:hAnsi="Arial" w:cs="Arial"/>
          <w:sz w:val="24"/>
          <w:szCs w:val="24"/>
        </w:rPr>
        <w:t xml:space="preserve">De igual manera, la Primera Autoridad Municipal anunció que su gestión no solamente ha mantenido la política de no contratar nuevos empréstitos, sino también ha dado puntual cumplimiento a los pagos mensuales de los dos créditos que tiene el municipio, heredados de administraciones pasadas, lo que ha permitido un ahorro de 58 millones de pesos en favor de Benito Juárez. </w:t>
      </w:r>
    </w:p>
    <w:p w14:paraId="4C59D5D1" w14:textId="77777777" w:rsidR="008626B9" w:rsidRPr="008626B9" w:rsidRDefault="008626B9" w:rsidP="008626B9">
      <w:pPr>
        <w:pStyle w:val="Sinespaciado"/>
        <w:jc w:val="both"/>
        <w:rPr>
          <w:rFonts w:ascii="Arial" w:hAnsi="Arial" w:cs="Arial"/>
          <w:sz w:val="24"/>
          <w:szCs w:val="24"/>
        </w:rPr>
      </w:pPr>
    </w:p>
    <w:p w14:paraId="2D6CA378" w14:textId="77777777" w:rsidR="008626B9" w:rsidRPr="008626B9" w:rsidRDefault="008626B9" w:rsidP="008626B9">
      <w:pPr>
        <w:pStyle w:val="Sinespaciado"/>
        <w:jc w:val="both"/>
        <w:rPr>
          <w:rFonts w:ascii="Arial" w:hAnsi="Arial" w:cs="Arial"/>
          <w:sz w:val="24"/>
          <w:szCs w:val="24"/>
        </w:rPr>
      </w:pPr>
      <w:r w:rsidRPr="008626B9">
        <w:rPr>
          <w:rFonts w:ascii="Arial" w:hAnsi="Arial" w:cs="Arial"/>
          <w:sz w:val="24"/>
          <w:szCs w:val="24"/>
        </w:rPr>
        <w:lastRenderedPageBreak/>
        <w:t xml:space="preserve">Gracias a todo lo anterior, aseguró que, comparado con otros municipios del país, la empresa calificadora </w:t>
      </w:r>
      <w:proofErr w:type="spellStart"/>
      <w:r w:rsidRPr="008626B9">
        <w:rPr>
          <w:rFonts w:ascii="Arial" w:hAnsi="Arial" w:cs="Arial"/>
          <w:sz w:val="24"/>
          <w:szCs w:val="24"/>
        </w:rPr>
        <w:t>Fitch</w:t>
      </w:r>
      <w:proofErr w:type="spellEnd"/>
      <w:r w:rsidRPr="008626B9">
        <w:rPr>
          <w:rFonts w:ascii="Arial" w:hAnsi="Arial" w:cs="Arial"/>
          <w:sz w:val="24"/>
          <w:szCs w:val="24"/>
        </w:rPr>
        <w:t xml:space="preserve"> </w:t>
      </w:r>
      <w:proofErr w:type="spellStart"/>
      <w:r w:rsidRPr="008626B9">
        <w:rPr>
          <w:rFonts w:ascii="Arial" w:hAnsi="Arial" w:cs="Arial"/>
          <w:sz w:val="24"/>
          <w:szCs w:val="24"/>
        </w:rPr>
        <w:t>Rating´s</w:t>
      </w:r>
      <w:proofErr w:type="spellEnd"/>
      <w:r w:rsidRPr="008626B9">
        <w:rPr>
          <w:rFonts w:ascii="Arial" w:hAnsi="Arial" w:cs="Arial"/>
          <w:sz w:val="24"/>
          <w:szCs w:val="24"/>
        </w:rPr>
        <w:t>, asignó una calificación al municipio de ´A</w:t>
      </w:r>
      <w:proofErr w:type="gramStart"/>
      <w:r w:rsidRPr="008626B9">
        <w:rPr>
          <w:rFonts w:ascii="Arial" w:hAnsi="Arial" w:cs="Arial"/>
          <w:sz w:val="24"/>
          <w:szCs w:val="24"/>
        </w:rPr>
        <w:t>+(</w:t>
      </w:r>
      <w:proofErr w:type="spellStart"/>
      <w:proofErr w:type="gramEnd"/>
      <w:r w:rsidRPr="008626B9">
        <w:rPr>
          <w:rFonts w:ascii="Arial" w:hAnsi="Arial" w:cs="Arial"/>
          <w:sz w:val="24"/>
          <w:szCs w:val="24"/>
        </w:rPr>
        <w:t>mex</w:t>
      </w:r>
      <w:proofErr w:type="spellEnd"/>
      <w:r w:rsidRPr="008626B9">
        <w:rPr>
          <w:rFonts w:ascii="Arial" w:hAnsi="Arial" w:cs="Arial"/>
          <w:sz w:val="24"/>
          <w:szCs w:val="24"/>
        </w:rPr>
        <w:t xml:space="preserve">), mejoró la perspectiva de la calificación a estable y determinó el perfil de riesgo Medio Bajo; en tanto que la calificadora de valores </w:t>
      </w:r>
      <w:proofErr w:type="spellStart"/>
      <w:r w:rsidRPr="008626B9">
        <w:rPr>
          <w:rFonts w:ascii="Arial" w:hAnsi="Arial" w:cs="Arial"/>
          <w:sz w:val="24"/>
          <w:szCs w:val="24"/>
        </w:rPr>
        <w:t>Moody´s</w:t>
      </w:r>
      <w:proofErr w:type="spellEnd"/>
      <w:r w:rsidRPr="008626B9">
        <w:rPr>
          <w:rFonts w:ascii="Arial" w:hAnsi="Arial" w:cs="Arial"/>
          <w:sz w:val="24"/>
          <w:szCs w:val="24"/>
        </w:rPr>
        <w:t xml:space="preserve"> Local México, actualizó el estatus de emisor en A.mx con perspectiva Estable, por el alto nivel de ingresos propios, una liquidez moderada y un endeudamiento decreciente. </w:t>
      </w:r>
    </w:p>
    <w:p w14:paraId="3BC805B1" w14:textId="77777777" w:rsidR="008626B9" w:rsidRPr="008626B9" w:rsidRDefault="008626B9" w:rsidP="008626B9">
      <w:pPr>
        <w:pStyle w:val="Sinespaciado"/>
        <w:jc w:val="both"/>
        <w:rPr>
          <w:rFonts w:ascii="Arial" w:hAnsi="Arial" w:cs="Arial"/>
          <w:sz w:val="24"/>
          <w:szCs w:val="24"/>
        </w:rPr>
      </w:pPr>
    </w:p>
    <w:p w14:paraId="038F1BA4" w14:textId="77777777" w:rsidR="008626B9" w:rsidRPr="008626B9" w:rsidRDefault="008626B9" w:rsidP="008626B9">
      <w:pPr>
        <w:pStyle w:val="Sinespaciado"/>
        <w:jc w:val="both"/>
        <w:rPr>
          <w:rFonts w:ascii="Arial" w:hAnsi="Arial" w:cs="Arial"/>
          <w:sz w:val="24"/>
          <w:szCs w:val="24"/>
        </w:rPr>
      </w:pPr>
      <w:r w:rsidRPr="008626B9">
        <w:rPr>
          <w:rFonts w:ascii="Arial" w:hAnsi="Arial" w:cs="Arial"/>
          <w:sz w:val="24"/>
          <w:szCs w:val="24"/>
        </w:rPr>
        <w:t xml:space="preserve">Para finalizar, la Presidenta Municipal resaltó un importante avance en control de ejercicio del gasto y rendición de cuentas, gracias a que la Auditoría Superior de la Federación (ASF), la Auditoría Superior del Estado de Quintana Roo (ASEQROO) y la Secretaría de la Contraloría del Estado de Quintana Roo (SECOES) han reconocido el cumplimiento de las atenciones y seguimientos realizados en los procedimientos de revisión a la Cuenta Pública y a los Fondos Federales. </w:t>
      </w:r>
    </w:p>
    <w:p w14:paraId="242408DE" w14:textId="77777777" w:rsidR="008626B9" w:rsidRPr="008626B9" w:rsidRDefault="008626B9" w:rsidP="008626B9">
      <w:pPr>
        <w:pStyle w:val="Sinespaciado"/>
        <w:jc w:val="both"/>
        <w:rPr>
          <w:rFonts w:ascii="Arial" w:hAnsi="Arial" w:cs="Arial"/>
          <w:sz w:val="24"/>
          <w:szCs w:val="24"/>
        </w:rPr>
      </w:pPr>
    </w:p>
    <w:p w14:paraId="1574FF86" w14:textId="1348F88A" w:rsidR="008626B9" w:rsidRPr="008626B9" w:rsidRDefault="008626B9" w:rsidP="008626B9">
      <w:pPr>
        <w:pStyle w:val="Sinespaciado"/>
        <w:jc w:val="both"/>
        <w:rPr>
          <w:rFonts w:ascii="Arial" w:hAnsi="Arial" w:cs="Arial"/>
          <w:sz w:val="24"/>
          <w:szCs w:val="24"/>
        </w:rPr>
      </w:pPr>
      <w:r w:rsidRPr="008626B9">
        <w:rPr>
          <w:rFonts w:ascii="Arial" w:hAnsi="Arial" w:cs="Arial"/>
          <w:sz w:val="24"/>
          <w:szCs w:val="24"/>
        </w:rPr>
        <w:t>****</w:t>
      </w:r>
      <w:r>
        <w:rPr>
          <w:rFonts w:ascii="Arial" w:hAnsi="Arial" w:cs="Arial"/>
          <w:sz w:val="24"/>
          <w:szCs w:val="24"/>
        </w:rPr>
        <w:t>********</w:t>
      </w:r>
    </w:p>
    <w:p w14:paraId="447B671C" w14:textId="77777777" w:rsidR="008626B9" w:rsidRPr="008626B9" w:rsidRDefault="008626B9" w:rsidP="008626B9">
      <w:pPr>
        <w:pStyle w:val="Sinespaciado"/>
        <w:jc w:val="center"/>
        <w:rPr>
          <w:rFonts w:ascii="Arial" w:hAnsi="Arial" w:cs="Arial"/>
          <w:b/>
          <w:sz w:val="24"/>
          <w:szCs w:val="24"/>
        </w:rPr>
      </w:pPr>
      <w:r w:rsidRPr="008626B9">
        <w:rPr>
          <w:rFonts w:ascii="Arial" w:hAnsi="Arial" w:cs="Arial"/>
          <w:b/>
          <w:sz w:val="24"/>
          <w:szCs w:val="24"/>
        </w:rPr>
        <w:t>COMPLEMENTO INFORMATIVO</w:t>
      </w:r>
    </w:p>
    <w:p w14:paraId="4D2F7630" w14:textId="77777777" w:rsidR="008626B9" w:rsidRPr="008626B9" w:rsidRDefault="008626B9" w:rsidP="008626B9">
      <w:pPr>
        <w:pStyle w:val="Sinespaciado"/>
        <w:jc w:val="both"/>
        <w:rPr>
          <w:rFonts w:ascii="Arial" w:hAnsi="Arial" w:cs="Arial"/>
          <w:b/>
          <w:sz w:val="24"/>
          <w:szCs w:val="24"/>
        </w:rPr>
      </w:pPr>
    </w:p>
    <w:p w14:paraId="30D5E12F" w14:textId="77777777" w:rsidR="008626B9" w:rsidRPr="008626B9" w:rsidRDefault="008626B9" w:rsidP="008626B9">
      <w:pPr>
        <w:pStyle w:val="Sinespaciado"/>
        <w:jc w:val="both"/>
        <w:rPr>
          <w:rFonts w:ascii="Arial" w:hAnsi="Arial" w:cs="Arial"/>
          <w:b/>
          <w:sz w:val="24"/>
          <w:szCs w:val="24"/>
        </w:rPr>
      </w:pPr>
      <w:r w:rsidRPr="008626B9">
        <w:rPr>
          <w:rFonts w:ascii="Arial" w:hAnsi="Arial" w:cs="Arial"/>
          <w:b/>
          <w:sz w:val="24"/>
          <w:szCs w:val="24"/>
        </w:rPr>
        <w:t xml:space="preserve">NUMERALIAS: </w:t>
      </w:r>
    </w:p>
    <w:p w14:paraId="182CA86F" w14:textId="77777777" w:rsidR="008626B9" w:rsidRPr="008626B9" w:rsidRDefault="008626B9" w:rsidP="008626B9">
      <w:pPr>
        <w:pStyle w:val="Sinespaciado"/>
        <w:jc w:val="both"/>
        <w:rPr>
          <w:rFonts w:ascii="Arial" w:hAnsi="Arial" w:cs="Arial"/>
          <w:b/>
          <w:sz w:val="24"/>
          <w:szCs w:val="24"/>
        </w:rPr>
      </w:pPr>
    </w:p>
    <w:p w14:paraId="0446746F" w14:textId="77777777" w:rsidR="008626B9" w:rsidRPr="008626B9" w:rsidRDefault="008626B9" w:rsidP="008626B9">
      <w:pPr>
        <w:pStyle w:val="Sinespaciado"/>
        <w:jc w:val="both"/>
        <w:rPr>
          <w:rFonts w:ascii="Arial" w:hAnsi="Arial" w:cs="Arial"/>
          <w:sz w:val="24"/>
          <w:szCs w:val="24"/>
        </w:rPr>
      </w:pPr>
      <w:r w:rsidRPr="008626B9">
        <w:rPr>
          <w:rFonts w:ascii="Arial" w:hAnsi="Arial" w:cs="Arial"/>
          <w:sz w:val="24"/>
          <w:szCs w:val="24"/>
        </w:rPr>
        <w:t xml:space="preserve">Ingresos en 2023: </w:t>
      </w:r>
    </w:p>
    <w:p w14:paraId="1DED6C17" w14:textId="77777777" w:rsidR="008626B9" w:rsidRPr="008626B9" w:rsidRDefault="008626B9" w:rsidP="008626B9">
      <w:pPr>
        <w:pStyle w:val="Sinespaciado"/>
        <w:jc w:val="both"/>
        <w:rPr>
          <w:rFonts w:ascii="Arial" w:hAnsi="Arial" w:cs="Arial"/>
          <w:sz w:val="24"/>
          <w:szCs w:val="24"/>
        </w:rPr>
      </w:pPr>
      <w:r w:rsidRPr="008626B9">
        <w:rPr>
          <w:rFonts w:ascii="Arial" w:hAnsi="Arial" w:cs="Arial"/>
          <w:sz w:val="24"/>
          <w:szCs w:val="24"/>
        </w:rPr>
        <w:t xml:space="preserve">6 mil 842 millones de pesos captados </w:t>
      </w:r>
    </w:p>
    <w:p w14:paraId="385876D0" w14:textId="77777777" w:rsidR="008626B9" w:rsidRPr="008626B9" w:rsidRDefault="008626B9" w:rsidP="008626B9">
      <w:pPr>
        <w:pStyle w:val="Sinespaciado"/>
        <w:jc w:val="both"/>
        <w:rPr>
          <w:rFonts w:ascii="Arial" w:hAnsi="Arial" w:cs="Arial"/>
          <w:sz w:val="24"/>
          <w:szCs w:val="24"/>
        </w:rPr>
      </w:pPr>
      <w:r w:rsidRPr="008626B9">
        <w:rPr>
          <w:rFonts w:ascii="Arial" w:hAnsi="Arial" w:cs="Arial"/>
          <w:sz w:val="24"/>
          <w:szCs w:val="24"/>
        </w:rPr>
        <w:t xml:space="preserve">5 mil 632 millones de pesos estimados </w:t>
      </w:r>
    </w:p>
    <w:p w14:paraId="0A931514" w14:textId="34D2D5D7" w:rsidR="00963692" w:rsidRPr="008626B9" w:rsidRDefault="008626B9" w:rsidP="008626B9">
      <w:pPr>
        <w:pStyle w:val="Sinespaciado"/>
        <w:jc w:val="both"/>
        <w:rPr>
          <w:rFonts w:ascii="Arial" w:hAnsi="Arial" w:cs="Arial"/>
          <w:sz w:val="24"/>
          <w:szCs w:val="24"/>
        </w:rPr>
      </w:pPr>
      <w:r w:rsidRPr="008626B9">
        <w:rPr>
          <w:rFonts w:ascii="Arial" w:hAnsi="Arial" w:cs="Arial"/>
          <w:sz w:val="24"/>
          <w:szCs w:val="24"/>
        </w:rPr>
        <w:t>2 mil 003 millones de pesos recaudados con el programa “Ahorra es cuando, paga tu predial”</w:t>
      </w:r>
    </w:p>
    <w:sectPr w:rsidR="00963692" w:rsidRPr="008626B9"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55B2B0" w14:textId="77777777" w:rsidR="004E19BB" w:rsidRDefault="004E19BB" w:rsidP="0092028B">
      <w:r>
        <w:separator/>
      </w:r>
    </w:p>
  </w:endnote>
  <w:endnote w:type="continuationSeparator" w:id="0">
    <w:p w14:paraId="28BEF291" w14:textId="77777777" w:rsidR="004E19BB" w:rsidRDefault="004E19BB"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8F2DB0" w14:textId="77777777" w:rsidR="004E19BB" w:rsidRDefault="004E19BB" w:rsidP="0092028B">
      <w:r>
        <w:separator/>
      </w:r>
    </w:p>
  </w:footnote>
  <w:footnote w:type="continuationSeparator" w:id="0">
    <w:p w14:paraId="40B1D768" w14:textId="77777777" w:rsidR="004E19BB" w:rsidRDefault="004E19BB" w:rsidP="009202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730A4A13" w:rsidR="0092028B" w:rsidRDefault="0092028B" w:rsidP="0092028B">
                          <w:pPr>
                            <w:rPr>
                              <w:rFonts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24487">
                            <w:rPr>
                              <w:rFonts w:cstheme="minorHAnsi"/>
                              <w:b/>
                              <w:bCs/>
                              <w:lang w:val="es-ES"/>
                            </w:rPr>
                            <w:t>3039</w:t>
                          </w:r>
                        </w:p>
                        <w:p w14:paraId="6D24C0B8" w14:textId="77777777" w:rsidR="005E5316" w:rsidRPr="0092028B" w:rsidRDefault="005E5316" w:rsidP="0092028B">
                          <w:pPr>
                            <w:rPr>
                              <w:rFonts w:asciiTheme="minorHAnsi" w:hAnsiTheme="minorHAnsi" w:cstheme="minorHAnsi"/>
                              <w:b/>
                              <w:bCs/>
                              <w:lang w:val="es-E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" fillcolor="white [3201]" strokecolor="black [3213]" strokeweight="1pt">
              <v:textbox>
                <w:txbxContent>
                  <w:p w14:paraId="1B62B01B" w14:textId="730A4A13" w:rsidR="0092028B" w:rsidRDefault="0092028B" w:rsidP="0092028B">
                    <w:pPr>
                      <w:rPr>
                        <w:rFonts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24487">
                      <w:rPr>
                        <w:rFonts w:cstheme="minorHAnsi"/>
                        <w:b/>
                        <w:bCs/>
                        <w:lang w:val="es-ES"/>
                      </w:rPr>
                      <w:t>3039</w:t>
                    </w:r>
                  </w:p>
                  <w:p w14:paraId="6D24C0B8" w14:textId="77777777" w:rsidR="005E5316" w:rsidRPr="0092028B" w:rsidRDefault="005E5316" w:rsidP="0092028B">
                    <w:pPr>
                      <w:rPr>
                        <w:rFonts w:asciiTheme="minorHAnsi" w:hAnsiTheme="minorHAnsi" w:cstheme="minorHAnsi"/>
                        <w:b/>
                        <w:bCs/>
                        <w:lang w:val="es-ES"/>
                      </w:rPr>
                    </w:pP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A744D6"/>
    <w:multiLevelType w:val="hybridMultilevel"/>
    <w:tmpl w:val="7670267A"/>
    <w:lvl w:ilvl="0" w:tplc="9FD4F8A4">
      <w:start w:val="24"/>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BD3207A"/>
    <w:multiLevelType w:val="hybridMultilevel"/>
    <w:tmpl w:val="4AB6A5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DCE2BB5"/>
    <w:multiLevelType w:val="hybridMultilevel"/>
    <w:tmpl w:val="D34464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38C63608"/>
    <w:multiLevelType w:val="hybridMultilevel"/>
    <w:tmpl w:val="19A411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447E4C3C"/>
    <w:multiLevelType w:val="hybridMultilevel"/>
    <w:tmpl w:val="CBFAEF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4F041ED9"/>
    <w:multiLevelType w:val="hybridMultilevel"/>
    <w:tmpl w:val="45680F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55D4718D"/>
    <w:multiLevelType w:val="hybridMultilevel"/>
    <w:tmpl w:val="F6688E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5C7670C2"/>
    <w:multiLevelType w:val="hybridMultilevel"/>
    <w:tmpl w:val="38CC79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7C790FF6"/>
    <w:multiLevelType w:val="hybridMultilevel"/>
    <w:tmpl w:val="C9764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0"/>
  </w:num>
  <w:num w:numId="4">
    <w:abstractNumId w:val="5"/>
  </w:num>
  <w:num w:numId="5">
    <w:abstractNumId w:val="2"/>
  </w:num>
  <w:num w:numId="6">
    <w:abstractNumId w:val="6"/>
  </w:num>
  <w:num w:numId="7">
    <w:abstractNumId w:val="7"/>
  </w:num>
  <w:num w:numId="8">
    <w:abstractNumId w:val="3"/>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28B"/>
    <w:rsid w:val="000463A8"/>
    <w:rsid w:val="0005079F"/>
    <w:rsid w:val="000631D8"/>
    <w:rsid w:val="000A195A"/>
    <w:rsid w:val="000C2B60"/>
    <w:rsid w:val="001654D5"/>
    <w:rsid w:val="001D6512"/>
    <w:rsid w:val="00227552"/>
    <w:rsid w:val="002543D1"/>
    <w:rsid w:val="00276DF4"/>
    <w:rsid w:val="002A2D0E"/>
    <w:rsid w:val="002C5397"/>
    <w:rsid w:val="002C5C26"/>
    <w:rsid w:val="002F0C8B"/>
    <w:rsid w:val="00303DED"/>
    <w:rsid w:val="00315578"/>
    <w:rsid w:val="003948B5"/>
    <w:rsid w:val="003B1CE1"/>
    <w:rsid w:val="00416DC1"/>
    <w:rsid w:val="00420163"/>
    <w:rsid w:val="004B3DFD"/>
    <w:rsid w:val="004C19D1"/>
    <w:rsid w:val="004C5803"/>
    <w:rsid w:val="004C67EE"/>
    <w:rsid w:val="004C72EF"/>
    <w:rsid w:val="004D2043"/>
    <w:rsid w:val="004E19BB"/>
    <w:rsid w:val="005900C6"/>
    <w:rsid w:val="005A721C"/>
    <w:rsid w:val="005E5316"/>
    <w:rsid w:val="00623247"/>
    <w:rsid w:val="00624487"/>
    <w:rsid w:val="00643D08"/>
    <w:rsid w:val="006A76FD"/>
    <w:rsid w:val="006B0971"/>
    <w:rsid w:val="00704C8C"/>
    <w:rsid w:val="00732B29"/>
    <w:rsid w:val="007B65EE"/>
    <w:rsid w:val="007B7D35"/>
    <w:rsid w:val="007C2E85"/>
    <w:rsid w:val="007D1B2A"/>
    <w:rsid w:val="00814EC3"/>
    <w:rsid w:val="00861A80"/>
    <w:rsid w:val="008626B9"/>
    <w:rsid w:val="0088559A"/>
    <w:rsid w:val="008A348D"/>
    <w:rsid w:val="008F70CC"/>
    <w:rsid w:val="0092028B"/>
    <w:rsid w:val="009221E9"/>
    <w:rsid w:val="0092524D"/>
    <w:rsid w:val="00930314"/>
    <w:rsid w:val="00963692"/>
    <w:rsid w:val="00997D3F"/>
    <w:rsid w:val="009B2E6A"/>
    <w:rsid w:val="00AB6F9B"/>
    <w:rsid w:val="00AF2C2D"/>
    <w:rsid w:val="00B132CE"/>
    <w:rsid w:val="00B26656"/>
    <w:rsid w:val="00B67E28"/>
    <w:rsid w:val="00B7369B"/>
    <w:rsid w:val="00B82A1A"/>
    <w:rsid w:val="00BD134E"/>
    <w:rsid w:val="00BD5728"/>
    <w:rsid w:val="00BE74D0"/>
    <w:rsid w:val="00C54264"/>
    <w:rsid w:val="00C95B12"/>
    <w:rsid w:val="00D23899"/>
    <w:rsid w:val="00DA3718"/>
    <w:rsid w:val="00DB3D5F"/>
    <w:rsid w:val="00DC077B"/>
    <w:rsid w:val="00E90C7C"/>
    <w:rsid w:val="00EA339E"/>
    <w:rsid w:val="00EC2741"/>
    <w:rsid w:val="00ED2113"/>
    <w:rsid w:val="00EF0725"/>
    <w:rsid w:val="00F122AC"/>
    <w:rsid w:val="00F219D9"/>
    <w:rsid w:val="00F5355B"/>
    <w:rsid w:val="00FE235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2EC02E"/>
  <w15:docId w15:val="{58A189FA-A00A-42EC-8B32-96CF7B12D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basedOn w:val="Normal"/>
    <w:uiPriority w:val="34"/>
    <w:qFormat/>
    <w:rsid w:val="009202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552</Words>
  <Characters>3038</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HP</cp:lastModifiedBy>
  <cp:revision>3</cp:revision>
  <dcterms:created xsi:type="dcterms:W3CDTF">2024-09-21T22:00:00Z</dcterms:created>
  <dcterms:modified xsi:type="dcterms:W3CDTF">2024-09-21T22:07:00Z</dcterms:modified>
</cp:coreProperties>
</file>